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211A94">
        <w:rPr>
          <w:rFonts w:asciiTheme="majorHAnsi" w:hAnsiTheme="majorHAnsi"/>
          <w:sz w:val="22"/>
          <w:szCs w:val="22"/>
        </w:rPr>
        <w:t xml:space="preserve"> 380-18/2017.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</w:p>
    <w:p w:rsidR="000D01A8" w:rsidRPr="00596E5B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596E5B">
        <w:rPr>
          <w:rFonts w:asciiTheme="majorHAnsi" w:hAnsiTheme="majorHAnsi"/>
          <w:b/>
          <w:sz w:val="22"/>
          <w:szCs w:val="22"/>
        </w:rPr>
        <w:t xml:space="preserve">A </w:t>
      </w:r>
      <w:r w:rsidR="00EA668C" w:rsidRPr="00596E5B">
        <w:rPr>
          <w:rFonts w:asciiTheme="majorHAnsi" w:hAnsiTheme="majorHAnsi"/>
          <w:b/>
          <w:sz w:val="22"/>
          <w:szCs w:val="22"/>
        </w:rPr>
        <w:t xml:space="preserve">Gádoros Nagyközség Önkormányzata Képviselő-testületének Gondozási Központja a Gádoros Nagyközség Önkormányzat Képviselő-testülete </w:t>
      </w:r>
      <w:r w:rsidRPr="00596E5B">
        <w:rPr>
          <w:rFonts w:asciiTheme="majorHAnsi" w:hAnsiTheme="majorHAnsi"/>
          <w:b/>
          <w:sz w:val="22"/>
          <w:szCs w:val="24"/>
        </w:rPr>
        <w:t xml:space="preserve">által </w:t>
      </w:r>
      <w:r w:rsidR="00EA668C" w:rsidRPr="00596E5B">
        <w:rPr>
          <w:rFonts w:asciiTheme="majorHAnsi" w:hAnsiTheme="majorHAnsi"/>
          <w:b/>
          <w:sz w:val="22"/>
          <w:szCs w:val="24"/>
        </w:rPr>
        <w:t xml:space="preserve">2016. február 23. </w:t>
      </w:r>
      <w:r w:rsidRPr="00596E5B">
        <w:rPr>
          <w:rFonts w:asciiTheme="majorHAnsi" w:hAnsiTheme="majorHAnsi"/>
          <w:b/>
          <w:sz w:val="22"/>
          <w:szCs w:val="24"/>
        </w:rPr>
        <w:t xml:space="preserve">napján kiadott, </w:t>
      </w:r>
      <w:r w:rsidR="00CF1695" w:rsidRPr="00596E5B">
        <w:rPr>
          <w:rFonts w:asciiTheme="majorHAnsi" w:hAnsiTheme="majorHAnsi"/>
          <w:b/>
          <w:sz w:val="22"/>
          <w:szCs w:val="24"/>
        </w:rPr>
        <w:t xml:space="preserve">223/4/2016. </w:t>
      </w:r>
      <w:r w:rsidRPr="00596E5B">
        <w:rPr>
          <w:rFonts w:asciiTheme="majorHAnsi" w:hAnsiTheme="majorHAnsi"/>
          <w:b/>
          <w:sz w:val="22"/>
          <w:szCs w:val="24"/>
        </w:rPr>
        <w:t>számú alapító okiratát az államháztartásról szóló 2011. évi CXCV. törvény 8/A. §</w:t>
      </w:r>
      <w:proofErr w:type="spellStart"/>
      <w:r w:rsidRPr="00596E5B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596E5B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596E5B">
        <w:rPr>
          <w:rFonts w:asciiTheme="majorHAnsi" w:hAnsiTheme="majorHAnsi"/>
          <w:b/>
          <w:sz w:val="22"/>
          <w:szCs w:val="24"/>
        </w:rPr>
        <w:t xml:space="preserve"> alapján</w:t>
      </w:r>
      <w:r w:rsidR="006861A1" w:rsidRPr="00596E5B">
        <w:rPr>
          <w:rFonts w:asciiTheme="majorHAnsi" w:hAnsiTheme="majorHAnsi"/>
          <w:b/>
          <w:sz w:val="22"/>
          <w:szCs w:val="24"/>
        </w:rPr>
        <w:t xml:space="preserve"> </w:t>
      </w:r>
      <w:r w:rsidR="00596E5B">
        <w:rPr>
          <w:rFonts w:asciiTheme="majorHAnsi" w:hAnsiTheme="majorHAnsi"/>
          <w:b/>
          <w:sz w:val="22"/>
          <w:szCs w:val="24"/>
        </w:rPr>
        <w:t>– a 111/2017. (VII. 10.) és 112/2017.</w:t>
      </w:r>
      <w:r w:rsidR="0041062F">
        <w:rPr>
          <w:rFonts w:asciiTheme="majorHAnsi" w:hAnsiTheme="majorHAnsi"/>
          <w:b/>
          <w:sz w:val="22"/>
          <w:szCs w:val="24"/>
        </w:rPr>
        <w:t xml:space="preserve"> (VII. 10.) KT. számú határozat</w:t>
      </w:r>
      <w:bookmarkStart w:id="0" w:name="_GoBack"/>
      <w:bookmarkEnd w:id="0"/>
      <w:r w:rsidR="00596E5B">
        <w:rPr>
          <w:rFonts w:asciiTheme="majorHAnsi" w:hAnsiTheme="majorHAnsi"/>
          <w:b/>
          <w:sz w:val="22"/>
          <w:szCs w:val="24"/>
        </w:rPr>
        <w:t xml:space="preserve">ra figyelemmel - </w:t>
      </w:r>
      <w:r w:rsidRPr="00596E5B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325795" w:rsidRDefault="00325795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C75E37" w:rsidRDefault="00C75E37" w:rsidP="009D1FB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4.1. pontja a következő mondattal egészül ki:</w:t>
      </w:r>
    </w:p>
    <w:p w:rsidR="00C75E37" w:rsidRPr="00C75E37" w:rsidRDefault="00C75E37" w:rsidP="00C75E37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 Gondozási Központ rövid – és hosszabb időtartamú közfoglalkoztatást szervez.</w:t>
      </w:r>
    </w:p>
    <w:p w:rsidR="00C75E37" w:rsidRDefault="00C75E37" w:rsidP="009D1FB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4.3. pontja a következő mondattal egészül ki:</w:t>
      </w:r>
    </w:p>
    <w:p w:rsidR="00C75E37" w:rsidRPr="00C75E37" w:rsidRDefault="00C75E37" w:rsidP="00C75E37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 Gondozási Központ rövid – és hosszabb időtartamú közfoglalkoztatást szervez.</w:t>
      </w:r>
    </w:p>
    <w:p w:rsidR="00C75E37" w:rsidRDefault="00C75E37" w:rsidP="009D1FB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4.4. pontja helyébe a következő rendelkezés lép:</w:t>
      </w:r>
    </w:p>
    <w:p w:rsidR="00B318A1" w:rsidRDefault="00B318A1" w:rsidP="00B318A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4.4. A költségvetési szerv alaptevékenységének kormányzati funkció szerinti megjelölése: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3402"/>
        <w:gridCol w:w="4672"/>
      </w:tblGrid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340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funkciószám</w:t>
            </w:r>
          </w:p>
        </w:tc>
        <w:tc>
          <w:tcPr>
            <w:tcW w:w="467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 megnevezése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340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041231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Rövid időtartamú közfoglalkoztatás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041233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Hosszabb időtartamú közfoglalkoztatás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074031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Család- és nővédelmi egészségügyi gondozás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4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102023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Időskorúak tartós bentlakásos ellátása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102024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2"/>
                <w:szCs w:val="24"/>
              </w:rPr>
              <w:t>Demens</w:t>
            </w:r>
            <w:proofErr w:type="spellEnd"/>
            <w:r>
              <w:rPr>
                <w:rFonts w:asciiTheme="majorHAnsi" w:hAnsiTheme="majorHAnsi"/>
                <w:sz w:val="22"/>
                <w:szCs w:val="24"/>
              </w:rPr>
              <w:t xml:space="preserve"> betegek tartós bentlakásos ellátása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6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102031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Idősek nappali ellátása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7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102032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2"/>
                <w:szCs w:val="24"/>
              </w:rPr>
              <w:t>Demens</w:t>
            </w:r>
            <w:proofErr w:type="spellEnd"/>
            <w:r>
              <w:rPr>
                <w:rFonts w:asciiTheme="majorHAnsi" w:hAnsiTheme="majorHAnsi"/>
                <w:sz w:val="22"/>
                <w:szCs w:val="24"/>
              </w:rPr>
              <w:t xml:space="preserve"> betegek nappali ellátása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8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107051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Szociális étkeztetés</w:t>
            </w:r>
          </w:p>
        </w:tc>
      </w:tr>
      <w:tr w:rsidR="00C75E37" w:rsidTr="00C75E37">
        <w:tc>
          <w:tcPr>
            <w:tcW w:w="562" w:type="dxa"/>
          </w:tcPr>
          <w:p w:rsidR="00C75E37" w:rsidRDefault="00C75E37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9</w:t>
            </w:r>
          </w:p>
        </w:tc>
        <w:tc>
          <w:tcPr>
            <w:tcW w:w="340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107052</w:t>
            </w:r>
          </w:p>
        </w:tc>
        <w:tc>
          <w:tcPr>
            <w:tcW w:w="4672" w:type="dxa"/>
          </w:tcPr>
          <w:p w:rsidR="00C75E37" w:rsidRDefault="00B318A1" w:rsidP="00C75E3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Házi segítségnyújtás</w:t>
            </w:r>
          </w:p>
        </w:tc>
      </w:tr>
    </w:tbl>
    <w:p w:rsidR="00C75E37" w:rsidRDefault="00C75E37" w:rsidP="00C75E37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</w:p>
    <w:p w:rsidR="00913C3F" w:rsidRDefault="00E95D1F" w:rsidP="009D1FB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95D1F">
        <w:rPr>
          <w:rFonts w:asciiTheme="majorHAnsi" w:hAnsiTheme="majorHAnsi"/>
          <w:sz w:val="22"/>
          <w:szCs w:val="24"/>
        </w:rPr>
        <w:t xml:space="preserve">Az alapító okirat </w:t>
      </w:r>
      <w:r>
        <w:rPr>
          <w:rFonts w:asciiTheme="majorHAnsi" w:hAnsiTheme="majorHAnsi"/>
          <w:sz w:val="22"/>
          <w:szCs w:val="24"/>
        </w:rPr>
        <w:t>5.1. pontja helyébe a következő rendelkezés lép:</w:t>
      </w:r>
    </w:p>
    <w:p w:rsidR="00E95D1F" w:rsidRDefault="00596E5B" w:rsidP="00E95D1F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5.1. </w:t>
      </w:r>
      <w:r w:rsidR="00E95D1F">
        <w:rPr>
          <w:rFonts w:asciiTheme="majorHAnsi" w:hAnsiTheme="majorHAnsi"/>
          <w:sz w:val="22"/>
          <w:szCs w:val="24"/>
        </w:rPr>
        <w:t>A költségvetési szerv vezetőjének megbízási rendje:</w:t>
      </w:r>
    </w:p>
    <w:p w:rsidR="00A35D85" w:rsidRDefault="00E95D1F" w:rsidP="00A35D85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</w:t>
      </w:r>
      <w:r w:rsidR="007237B5">
        <w:rPr>
          <w:rFonts w:asciiTheme="majorHAnsi" w:hAnsiTheme="majorHAnsi"/>
          <w:sz w:val="22"/>
          <w:szCs w:val="24"/>
        </w:rPr>
        <w:t xml:space="preserve"> költségvetési szerv vezetőjét A közalkalmazottak jogállásáról szóló 1992. évi XXXIII. törvény alapján</w:t>
      </w:r>
      <w:r>
        <w:rPr>
          <w:rFonts w:asciiTheme="majorHAnsi" w:hAnsiTheme="majorHAnsi"/>
          <w:sz w:val="22"/>
          <w:szCs w:val="24"/>
        </w:rPr>
        <w:t xml:space="preserve"> Gádoros Nagyközség Önkormányzat Képviselő-testülete</w:t>
      </w:r>
      <w:r w:rsidR="000B5C1F">
        <w:rPr>
          <w:rFonts w:asciiTheme="majorHAnsi" w:hAnsiTheme="majorHAnsi"/>
          <w:sz w:val="22"/>
          <w:szCs w:val="24"/>
        </w:rPr>
        <w:t xml:space="preserve"> nevezi ki és menti fel, a polgármester</w:t>
      </w:r>
      <w:r w:rsidR="007237B5">
        <w:rPr>
          <w:rFonts w:asciiTheme="majorHAnsi" w:hAnsiTheme="majorHAnsi"/>
          <w:sz w:val="22"/>
          <w:szCs w:val="24"/>
        </w:rPr>
        <w:t xml:space="preserve"> gyakorolja az egyéb munkáltatói jogokat. </w:t>
      </w:r>
      <w:r w:rsidR="00A35D85">
        <w:rPr>
          <w:rFonts w:asciiTheme="majorHAnsi" w:hAnsiTheme="majorHAnsi"/>
          <w:sz w:val="22"/>
          <w:szCs w:val="24"/>
        </w:rPr>
        <w:t>A kinevezett vezető közalkalmazotti jogviszonyba kerül, a</w:t>
      </w:r>
      <w:r w:rsidR="007237B5">
        <w:rPr>
          <w:rFonts w:asciiTheme="majorHAnsi" w:hAnsiTheme="majorHAnsi"/>
          <w:sz w:val="22"/>
          <w:szCs w:val="24"/>
        </w:rPr>
        <w:t xml:space="preserve"> kinevezés </w:t>
      </w:r>
      <w:r w:rsidR="00A35D85">
        <w:rPr>
          <w:rFonts w:asciiTheme="majorHAnsi" w:hAnsiTheme="majorHAnsi"/>
          <w:sz w:val="22"/>
          <w:szCs w:val="24"/>
        </w:rPr>
        <w:t>öt évre szól, melyet pályázat kiírása előz meg.</w:t>
      </w:r>
      <w:r w:rsidR="000B5C1F">
        <w:rPr>
          <w:rFonts w:asciiTheme="majorHAnsi" w:hAnsiTheme="majorHAnsi"/>
          <w:sz w:val="22"/>
          <w:szCs w:val="24"/>
        </w:rPr>
        <w:t xml:space="preserve"> A kinevezéshez szükséges az erre a feladatra létrehozott bizottság javaslata.</w:t>
      </w:r>
    </w:p>
    <w:p w:rsidR="00A35D85" w:rsidRDefault="00A35D85" w:rsidP="00A35D8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lastRenderedPageBreak/>
        <w:t xml:space="preserve"> Az alapító okirat 5.2. pontja helyébe a következő rendelkezés lép:</w:t>
      </w:r>
    </w:p>
    <w:p w:rsidR="00A35D85" w:rsidRDefault="00A35D85" w:rsidP="00A35D85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4"/>
        </w:rPr>
      </w:pPr>
    </w:p>
    <w:p w:rsidR="00A35D85" w:rsidRDefault="00B318A1" w:rsidP="00A35D85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5.2.</w:t>
      </w:r>
      <w:r w:rsidR="001D340C">
        <w:rPr>
          <w:rFonts w:asciiTheme="majorHAnsi" w:hAnsiTheme="majorHAnsi"/>
          <w:sz w:val="22"/>
          <w:szCs w:val="24"/>
        </w:rPr>
        <w:t xml:space="preserve"> </w:t>
      </w:r>
      <w:r w:rsidR="00A35D85">
        <w:rPr>
          <w:rFonts w:asciiTheme="majorHAnsi" w:hAnsiTheme="majorHAnsi"/>
          <w:sz w:val="22"/>
          <w:szCs w:val="24"/>
        </w:rPr>
        <w:t>A költségvetési szervnél alkalmazásban álló személyek jogviszonya: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451"/>
        <w:gridCol w:w="3059"/>
        <w:gridCol w:w="5192"/>
      </w:tblGrid>
      <w:tr w:rsidR="007145A2" w:rsidTr="00FD57BF">
        <w:tc>
          <w:tcPr>
            <w:tcW w:w="457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3119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foglalkoztatási jogviszony</w:t>
            </w:r>
          </w:p>
        </w:tc>
        <w:tc>
          <w:tcPr>
            <w:tcW w:w="5352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jogviszonyt szabályozó jogszabály</w:t>
            </w:r>
          </w:p>
        </w:tc>
      </w:tr>
      <w:tr w:rsidR="007145A2" w:rsidTr="00FD57BF">
        <w:tc>
          <w:tcPr>
            <w:tcW w:w="457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3119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Közalkalmazotti jogviszony</w:t>
            </w:r>
          </w:p>
        </w:tc>
        <w:tc>
          <w:tcPr>
            <w:tcW w:w="5352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közalkalmazottak jogállásáról szóló 1992. évi XXXIII. törvény</w:t>
            </w:r>
          </w:p>
        </w:tc>
      </w:tr>
      <w:tr w:rsidR="007145A2" w:rsidTr="00FD57BF">
        <w:tc>
          <w:tcPr>
            <w:tcW w:w="457" w:type="dxa"/>
          </w:tcPr>
          <w:p w:rsidR="007145A2" w:rsidRDefault="007145A2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3119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Munkaviszony</w:t>
            </w:r>
          </w:p>
        </w:tc>
        <w:tc>
          <w:tcPr>
            <w:tcW w:w="5352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Munka Törvénykönyvéről szóló 2012. évi I. törvény</w:t>
            </w:r>
          </w:p>
        </w:tc>
      </w:tr>
      <w:tr w:rsidR="007145A2" w:rsidTr="00FD57BF">
        <w:tc>
          <w:tcPr>
            <w:tcW w:w="457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3119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Megbízási jogviszony</w:t>
            </w:r>
          </w:p>
        </w:tc>
        <w:tc>
          <w:tcPr>
            <w:tcW w:w="5352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Polgári Törvénykönyvről szóló 2013. évi V. törvény</w:t>
            </w:r>
          </w:p>
        </w:tc>
      </w:tr>
      <w:tr w:rsidR="007145A2" w:rsidTr="00FD57BF">
        <w:tc>
          <w:tcPr>
            <w:tcW w:w="457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4</w:t>
            </w:r>
          </w:p>
        </w:tc>
        <w:tc>
          <w:tcPr>
            <w:tcW w:w="3119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Közfoglalkoztatási jogviszony</w:t>
            </w:r>
          </w:p>
        </w:tc>
        <w:tc>
          <w:tcPr>
            <w:tcW w:w="5352" w:type="dxa"/>
          </w:tcPr>
          <w:p w:rsidR="007145A2" w:rsidRDefault="00FD57BF" w:rsidP="00A35D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 xml:space="preserve">A közfoglalkoztatásról és a közfoglalkoztatáshoz kapcsolódó, valamint egyéb törvények módosításáról szóló </w:t>
            </w:r>
            <w:r w:rsidR="00C20124">
              <w:rPr>
                <w:rFonts w:asciiTheme="majorHAnsi" w:hAnsiTheme="majorHAnsi"/>
                <w:sz w:val="22"/>
                <w:szCs w:val="24"/>
              </w:rPr>
              <w:t>2011. évi CVI. törvény</w:t>
            </w:r>
          </w:p>
        </w:tc>
      </w:tr>
    </w:tbl>
    <w:p w:rsidR="00A35D85" w:rsidRPr="00A35D85" w:rsidRDefault="00A35D85" w:rsidP="00A35D85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4"/>
        </w:rPr>
      </w:pPr>
    </w:p>
    <w:p w:rsidR="00634534" w:rsidRPr="00B51E6E" w:rsidRDefault="007606E5" w:rsidP="00B51E6E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B51E6E">
        <w:rPr>
          <w:rStyle w:val="Vgjegyzet-hivatkozs"/>
          <w:rFonts w:asciiTheme="majorHAnsi" w:hAnsiTheme="majorHAnsi"/>
          <w:b/>
          <w:sz w:val="22"/>
          <w:szCs w:val="24"/>
        </w:rPr>
        <w:t xml:space="preserve"> </w:t>
      </w: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a törzskönyvi nyilvántartásba történő bejegyzés napjától</w:t>
      </w:r>
      <w:r w:rsidR="007A2622"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861402" w:rsidRPr="006D16FE" w:rsidRDefault="00B51E6E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Kelt: Gádoros, 2017. július 24.</w:t>
      </w:r>
    </w:p>
    <w:p w:rsidR="008D1BDE" w:rsidRPr="006D16FE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C75E37" w:rsidRPr="00B318A1" w:rsidRDefault="00596E5B" w:rsidP="00596E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rPr>
          <w:rFonts w:asciiTheme="majorHAnsi" w:hAnsiTheme="majorHAnsi"/>
          <w:color w:val="000000" w:themeColor="text1"/>
          <w:sz w:val="22"/>
          <w:szCs w:val="24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 xml:space="preserve">                           </w:t>
      </w:r>
      <w:proofErr w:type="spellStart"/>
      <w:r w:rsidR="00C75E37" w:rsidRPr="00B318A1">
        <w:rPr>
          <w:rFonts w:asciiTheme="majorHAnsi" w:hAnsiTheme="majorHAnsi"/>
          <w:color w:val="000000" w:themeColor="text1"/>
          <w:sz w:val="22"/>
          <w:szCs w:val="24"/>
        </w:rPr>
        <w:t>Maronka</w:t>
      </w:r>
      <w:proofErr w:type="spellEnd"/>
      <w:r w:rsidR="00C75E37" w:rsidRPr="00B318A1">
        <w:rPr>
          <w:rFonts w:asciiTheme="majorHAnsi" w:hAnsiTheme="majorHAnsi"/>
          <w:color w:val="000000" w:themeColor="text1"/>
          <w:sz w:val="22"/>
          <w:szCs w:val="24"/>
        </w:rPr>
        <w:t xml:space="preserve"> Lajos</w:t>
      </w:r>
    </w:p>
    <w:p w:rsidR="00B51E6E" w:rsidRPr="00596E5B" w:rsidRDefault="00C75E37" w:rsidP="00596E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rPr>
          <w:rFonts w:asciiTheme="majorHAnsi" w:hAnsiTheme="majorHAnsi"/>
          <w:color w:val="4F81BD" w:themeColor="accent1"/>
          <w:sz w:val="22"/>
          <w:szCs w:val="24"/>
        </w:rPr>
      </w:pPr>
      <w:r w:rsidRPr="00B318A1">
        <w:rPr>
          <w:rFonts w:asciiTheme="majorHAnsi" w:hAnsiTheme="majorHAnsi"/>
          <w:color w:val="000000" w:themeColor="text1"/>
          <w:sz w:val="22"/>
          <w:szCs w:val="24"/>
        </w:rPr>
        <w:t xml:space="preserve">                             </w:t>
      </w:r>
      <w:proofErr w:type="gramStart"/>
      <w:r w:rsidRPr="00B318A1">
        <w:rPr>
          <w:rFonts w:asciiTheme="majorHAnsi" w:hAnsiTheme="majorHAnsi"/>
          <w:color w:val="000000" w:themeColor="text1"/>
          <w:sz w:val="22"/>
          <w:szCs w:val="24"/>
        </w:rPr>
        <w:t>polgármester</w:t>
      </w:r>
      <w:proofErr w:type="gramEnd"/>
      <w:r w:rsidR="00596E5B" w:rsidRPr="00B318A1">
        <w:rPr>
          <w:rFonts w:asciiTheme="majorHAnsi" w:hAnsiTheme="majorHAnsi"/>
          <w:color w:val="000000" w:themeColor="text1"/>
          <w:sz w:val="22"/>
          <w:szCs w:val="24"/>
        </w:rPr>
        <w:t xml:space="preserve"> </w:t>
      </w:r>
    </w:p>
    <w:sectPr w:rsidR="00B51E6E" w:rsidRPr="00596E5B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11E" w:rsidRDefault="007A611E" w:rsidP="00861402">
      <w:r>
        <w:separator/>
      </w:r>
    </w:p>
  </w:endnote>
  <w:endnote w:type="continuationSeparator" w:id="0">
    <w:p w:rsidR="007A611E" w:rsidRDefault="007A611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41062F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11E" w:rsidRDefault="007A611E" w:rsidP="00861402">
      <w:r>
        <w:separator/>
      </w:r>
    </w:p>
  </w:footnote>
  <w:footnote w:type="continuationSeparator" w:id="0">
    <w:p w:rsidR="007A611E" w:rsidRDefault="007A611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14337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6775"/>
    <w:rsid w:val="0006031B"/>
    <w:rsid w:val="00060B42"/>
    <w:rsid w:val="000751B5"/>
    <w:rsid w:val="000907FE"/>
    <w:rsid w:val="00094B2F"/>
    <w:rsid w:val="000B5C1F"/>
    <w:rsid w:val="000D01A8"/>
    <w:rsid w:val="0011403E"/>
    <w:rsid w:val="00145E2F"/>
    <w:rsid w:val="001864ED"/>
    <w:rsid w:val="001A6118"/>
    <w:rsid w:val="001B32D9"/>
    <w:rsid w:val="001D340C"/>
    <w:rsid w:val="001E4CA1"/>
    <w:rsid w:val="001E51F2"/>
    <w:rsid w:val="001F1F02"/>
    <w:rsid w:val="001F420C"/>
    <w:rsid w:val="00201D72"/>
    <w:rsid w:val="00211A94"/>
    <w:rsid w:val="00212B0A"/>
    <w:rsid w:val="00220B99"/>
    <w:rsid w:val="002309C0"/>
    <w:rsid w:val="00252D64"/>
    <w:rsid w:val="002629A1"/>
    <w:rsid w:val="00297801"/>
    <w:rsid w:val="002A0DDD"/>
    <w:rsid w:val="002C6D50"/>
    <w:rsid w:val="002E2B2A"/>
    <w:rsid w:val="002F0BB2"/>
    <w:rsid w:val="0031700C"/>
    <w:rsid w:val="00325795"/>
    <w:rsid w:val="0034705D"/>
    <w:rsid w:val="00351687"/>
    <w:rsid w:val="003621B0"/>
    <w:rsid w:val="003657EC"/>
    <w:rsid w:val="003C1BD8"/>
    <w:rsid w:val="003C4085"/>
    <w:rsid w:val="004048E2"/>
    <w:rsid w:val="0041062F"/>
    <w:rsid w:val="00416374"/>
    <w:rsid w:val="00450277"/>
    <w:rsid w:val="004520EA"/>
    <w:rsid w:val="004977BD"/>
    <w:rsid w:val="004D16D6"/>
    <w:rsid w:val="004E5BA0"/>
    <w:rsid w:val="004F49C7"/>
    <w:rsid w:val="00504D5B"/>
    <w:rsid w:val="00522745"/>
    <w:rsid w:val="00582BD5"/>
    <w:rsid w:val="00596247"/>
    <w:rsid w:val="00596E5B"/>
    <w:rsid w:val="005D63C9"/>
    <w:rsid w:val="00606261"/>
    <w:rsid w:val="00616F12"/>
    <w:rsid w:val="0062102D"/>
    <w:rsid w:val="00634534"/>
    <w:rsid w:val="006469FF"/>
    <w:rsid w:val="00665A21"/>
    <w:rsid w:val="00675103"/>
    <w:rsid w:val="006861A1"/>
    <w:rsid w:val="006C3424"/>
    <w:rsid w:val="006D16FE"/>
    <w:rsid w:val="006E4FAC"/>
    <w:rsid w:val="006F35EC"/>
    <w:rsid w:val="007020EB"/>
    <w:rsid w:val="00713BFB"/>
    <w:rsid w:val="007145A2"/>
    <w:rsid w:val="007237B5"/>
    <w:rsid w:val="007606E5"/>
    <w:rsid w:val="00780CC4"/>
    <w:rsid w:val="0079542F"/>
    <w:rsid w:val="007A2622"/>
    <w:rsid w:val="007A611E"/>
    <w:rsid w:val="007A6F80"/>
    <w:rsid w:val="007A73D0"/>
    <w:rsid w:val="007B68DA"/>
    <w:rsid w:val="007D19B3"/>
    <w:rsid w:val="00800783"/>
    <w:rsid w:val="00823A57"/>
    <w:rsid w:val="00861402"/>
    <w:rsid w:val="00863050"/>
    <w:rsid w:val="008778E6"/>
    <w:rsid w:val="008B0F41"/>
    <w:rsid w:val="008D1BDE"/>
    <w:rsid w:val="008D6FD1"/>
    <w:rsid w:val="008F5D2D"/>
    <w:rsid w:val="00913C3F"/>
    <w:rsid w:val="00934682"/>
    <w:rsid w:val="00985D73"/>
    <w:rsid w:val="009C5647"/>
    <w:rsid w:val="009D1FB5"/>
    <w:rsid w:val="009D28E9"/>
    <w:rsid w:val="009F7DE5"/>
    <w:rsid w:val="00A019F1"/>
    <w:rsid w:val="00A01C5A"/>
    <w:rsid w:val="00A21272"/>
    <w:rsid w:val="00A22EA9"/>
    <w:rsid w:val="00A322EA"/>
    <w:rsid w:val="00A35D85"/>
    <w:rsid w:val="00A5201B"/>
    <w:rsid w:val="00A7653A"/>
    <w:rsid w:val="00AA5F20"/>
    <w:rsid w:val="00AD29AE"/>
    <w:rsid w:val="00AF3B6C"/>
    <w:rsid w:val="00B12118"/>
    <w:rsid w:val="00B16D44"/>
    <w:rsid w:val="00B17887"/>
    <w:rsid w:val="00B318A1"/>
    <w:rsid w:val="00B51E6E"/>
    <w:rsid w:val="00B82241"/>
    <w:rsid w:val="00B85764"/>
    <w:rsid w:val="00BB794B"/>
    <w:rsid w:val="00BD1350"/>
    <w:rsid w:val="00BE6DBD"/>
    <w:rsid w:val="00C058B4"/>
    <w:rsid w:val="00C20124"/>
    <w:rsid w:val="00C37850"/>
    <w:rsid w:val="00C40354"/>
    <w:rsid w:val="00C4661C"/>
    <w:rsid w:val="00C70582"/>
    <w:rsid w:val="00C75E37"/>
    <w:rsid w:val="00C9259C"/>
    <w:rsid w:val="00C93F42"/>
    <w:rsid w:val="00CA6740"/>
    <w:rsid w:val="00CF04E8"/>
    <w:rsid w:val="00CF1695"/>
    <w:rsid w:val="00CF640D"/>
    <w:rsid w:val="00D1425B"/>
    <w:rsid w:val="00D21BF9"/>
    <w:rsid w:val="00D25860"/>
    <w:rsid w:val="00D34DE0"/>
    <w:rsid w:val="00D41F57"/>
    <w:rsid w:val="00DC274F"/>
    <w:rsid w:val="00DD24AC"/>
    <w:rsid w:val="00E17534"/>
    <w:rsid w:val="00E57AA3"/>
    <w:rsid w:val="00E65A89"/>
    <w:rsid w:val="00E844EF"/>
    <w:rsid w:val="00E9119F"/>
    <w:rsid w:val="00E91508"/>
    <w:rsid w:val="00E95D1F"/>
    <w:rsid w:val="00EA668C"/>
    <w:rsid w:val="00EE743B"/>
    <w:rsid w:val="00EF2FF7"/>
    <w:rsid w:val="00F05E74"/>
    <w:rsid w:val="00F127CE"/>
    <w:rsid w:val="00F567EA"/>
    <w:rsid w:val="00F604C9"/>
    <w:rsid w:val="00F622CF"/>
    <w:rsid w:val="00F65E88"/>
    <w:rsid w:val="00F84F11"/>
    <w:rsid w:val="00F91ABA"/>
    <w:rsid w:val="00F9276A"/>
    <w:rsid w:val="00F93B22"/>
    <w:rsid w:val="00FB408C"/>
    <w:rsid w:val="00FD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efaultImageDpi w14:val="0"/>
  <w15:docId w15:val="{EFA88A0D-6B23-476D-9FED-929ACCA8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3608-5A8B-4FFC-B6BB-2E95A7B0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toth_tibor</cp:lastModifiedBy>
  <cp:revision>6</cp:revision>
  <cp:lastPrinted>2017-07-25T06:48:00Z</cp:lastPrinted>
  <dcterms:created xsi:type="dcterms:W3CDTF">2017-07-24T13:37:00Z</dcterms:created>
  <dcterms:modified xsi:type="dcterms:W3CDTF">2017-07-25T14:14:00Z</dcterms:modified>
</cp:coreProperties>
</file>